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8D" w:rsidRDefault="00184724">
      <w:hyperlink r:id="rId5" w:history="1">
        <w:r w:rsidRPr="00105A6D">
          <w:rPr>
            <w:rStyle w:val="Lienhypertexte"/>
          </w:rPr>
          <w:t>https://ssa.msa.fr/document/video-tronconnage-en-toute-securite/</w:t>
        </w:r>
      </w:hyperlink>
    </w:p>
    <w:p w:rsidR="00184724" w:rsidRDefault="004979D6">
      <w:hyperlink r:id="rId6" w:history="1">
        <w:r w:rsidRPr="00105A6D">
          <w:rPr>
            <w:rStyle w:val="Lienhypertexte"/>
          </w:rPr>
          <w:t>https://www.dailymotion.com/video/x7h2wuh</w:t>
        </w:r>
      </w:hyperlink>
    </w:p>
    <w:p w:rsidR="004979D6" w:rsidRDefault="004979D6"/>
    <w:p w:rsidR="004979D6" w:rsidRDefault="004979D6">
      <w:hyperlink r:id="rId7" w:history="1">
        <w:r w:rsidRPr="00105A6D">
          <w:rPr>
            <w:rStyle w:val="Lienhypertexte"/>
          </w:rPr>
          <w:t>https://www.anact.fr/formation-en-ligne-utiliser-la-tronconneuse-en-toute-securite</w:t>
        </w:r>
      </w:hyperlink>
    </w:p>
    <w:p w:rsidR="004979D6" w:rsidRDefault="004979D6">
      <w:bookmarkStart w:id="0" w:name="_GoBack"/>
      <w:bookmarkEnd w:id="0"/>
    </w:p>
    <w:sectPr w:rsidR="0049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4"/>
    <w:rsid w:val="00184724"/>
    <w:rsid w:val="003462E0"/>
    <w:rsid w:val="004979D6"/>
    <w:rsid w:val="00DC49B0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act.fr/formation-en-ligne-utiliser-la-tronconneuse-en-toute-secur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7h2wuh" TargetMode="External"/><Relationship Id="rId5" Type="http://schemas.openxmlformats.org/officeDocument/2006/relationships/hyperlink" Target="https://ssa.msa.fr/document/video-tronconnage-en-toute-secur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Meriglier</dc:creator>
  <cp:lastModifiedBy>Sandrine Meriglier</cp:lastModifiedBy>
  <cp:revision>3</cp:revision>
  <dcterms:created xsi:type="dcterms:W3CDTF">2021-11-17T07:48:00Z</dcterms:created>
  <dcterms:modified xsi:type="dcterms:W3CDTF">2021-11-17T08:01:00Z</dcterms:modified>
</cp:coreProperties>
</file>